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itle"/>
        <w:bidi w:val="0"/>
      </w:pPr>
      <w:r>
        <w:rPr>
          <w:rtl w:val="0"/>
        </w:rPr>
        <w:t xml:space="preserve">My Project Title </w:t>
      </w:r>
    </w:p>
    <w:p>
      <w:pPr>
        <w:pStyle w:val="Subtitle"/>
        <w:bidi w:val="0"/>
      </w:pPr>
      <w:r>
        <w:rPr>
          <w:rtl w:val="0"/>
        </w:rPr>
        <w:t>Lee Wilkins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365760</wp:posOffset>
            </wp:positionV>
            <wp:extent cx="4828703" cy="3635729"/>
            <wp:effectExtent l="0" t="0" r="0" b="0"/>
            <wp:wrapTopAndBottom distT="152400" distB="152400"/>
            <wp:docPr id="107374182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703" cy="36357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Main Image: </w:t>
      </w:r>
    </w:p>
    <w:p>
      <w:pPr>
        <w:pStyle w:val="Body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Include a clear, strong image of your work. If the work is just audio, include an image of whatever context you imagine it in. </w:t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Artist Statement: </w:t>
      </w:r>
    </w:p>
    <w:p>
      <w:pPr>
        <w:pStyle w:val="Body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Write an artist statement that describes your work. Describe the work as though it is on a gallery wall, what would you read? 50-100 words. Remember, even a small project should have some kind of theme or concept. What do you want people to experience while viewing your work? </w:t>
      </w:r>
    </w:p>
    <w:p>
      <w:pPr>
        <w:pStyle w:val="Body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A good place to start is: </w:t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  <w:r>
        <w:rPr>
          <w:outline w:val="0"/>
          <w:color w:val="8300ff"/>
          <w:sz w:val="28"/>
          <w:szCs w:val="28"/>
          <w:rtl w:val="0"/>
          <w:lang w:val="en-US"/>
          <w14:textFill>
            <w14:solidFill>
              <w14:srgbClr w14:val="8300FF"/>
            </w14:solidFill>
          </w14:textFill>
        </w:rPr>
        <w:t>[Project Name]</w:t>
      </w:r>
      <w:r>
        <w:rPr>
          <w:sz w:val="28"/>
          <w:szCs w:val="28"/>
          <w:rtl w:val="0"/>
          <w:lang w:val="en-US"/>
        </w:rPr>
        <w:t xml:space="preserve"> is an exploration of </w:t>
      </w:r>
      <w:r>
        <w:rPr>
          <w:outline w:val="0"/>
          <w:color w:val="8300ff"/>
          <w:sz w:val="28"/>
          <w:szCs w:val="28"/>
          <w:rtl w:val="0"/>
          <w:lang w:val="en-US"/>
          <w14:textFill>
            <w14:solidFill>
              <w14:srgbClr w14:val="8300FF"/>
            </w14:solidFill>
          </w14:textFill>
        </w:rPr>
        <w:t>[concept]</w:t>
      </w:r>
      <w:r>
        <w:rPr>
          <w:sz w:val="28"/>
          <w:szCs w:val="28"/>
          <w:rtl w:val="0"/>
          <w:lang w:val="en-US"/>
        </w:rPr>
        <w:t xml:space="preserve">. By using </w:t>
      </w:r>
      <w:r>
        <w:rPr>
          <w:outline w:val="0"/>
          <w:color w:val="8300ff"/>
          <w:sz w:val="28"/>
          <w:szCs w:val="28"/>
          <w:rtl w:val="0"/>
          <w:lang w:val="en-US"/>
          <w14:textFill>
            <w14:solidFill>
              <w14:srgbClr w14:val="8300FF"/>
            </w14:solidFill>
          </w14:textFill>
        </w:rPr>
        <w:t>[something, audio, video, samples from something?]</w:t>
      </w:r>
      <w:r>
        <w:rPr>
          <w:sz w:val="28"/>
          <w:szCs w:val="28"/>
          <w:rtl w:val="0"/>
          <w:lang w:val="en-US"/>
        </w:rPr>
        <w:t xml:space="preserve"> viewers are able to experience </w:t>
      </w:r>
      <w:r>
        <w:rPr>
          <w:outline w:val="0"/>
          <w:color w:val="8300ff"/>
          <w:sz w:val="28"/>
          <w:szCs w:val="28"/>
          <w:rtl w:val="0"/>
          <w:lang w:val="en-US"/>
          <w14:textFill>
            <w14:solidFill>
              <w14:srgbClr w14:val="8300FF"/>
            </w14:solidFill>
          </w14:textFill>
        </w:rPr>
        <w:t>[what do you want them to feel?]</w:t>
      </w:r>
      <w:r>
        <w:rPr>
          <w:sz w:val="28"/>
          <w:szCs w:val="28"/>
          <w:rtl w:val="0"/>
          <w:lang w:val="en-US"/>
        </w:rPr>
        <w:t xml:space="preserve">. </w:t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Technical Explanation: </w:t>
      </w:r>
    </w:p>
    <w:p>
      <w:pPr>
        <w:pStyle w:val="Body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Explain how it works, and your process getting there. Ex: I used the camera and counter objects to create an interactive display that counted the number of people who pressed the button. I expanded on what we did in class by using the jit.rota object.. I had trouble with</w:t>
      </w:r>
      <w:r>
        <w:rPr>
          <w:outline w:val="0"/>
          <w:color w:val="8300ff"/>
          <w:sz w:val="28"/>
          <w:szCs w:val="28"/>
          <w:rtl w:val="0"/>
          <w:lang w:val="en-US"/>
          <w14:textFill>
            <w14:solidFill>
              <w14:srgbClr w14:val="8300FF"/>
            </w14:solidFill>
          </w14:textFill>
        </w:rPr>
        <w:t xml:space="preserve"> [something] </w:t>
      </w:r>
      <w:r>
        <w:rPr>
          <w:sz w:val="28"/>
          <w:szCs w:val="28"/>
          <w:rtl w:val="0"/>
          <w:lang w:val="en-US"/>
        </w:rPr>
        <w:t xml:space="preserve">so I used </w:t>
      </w:r>
      <w:r>
        <w:rPr>
          <w:outline w:val="0"/>
          <w:color w:val="8300ff"/>
          <w:sz w:val="28"/>
          <w:szCs w:val="28"/>
          <w:rtl w:val="0"/>
          <w:lang w:val="en-US"/>
          <w14:textFill>
            <w14:solidFill>
              <w14:srgbClr w14:val="8300FF"/>
            </w14:solidFill>
          </w14:textFill>
        </w:rPr>
        <w:t>[something else]</w:t>
      </w:r>
      <w:r>
        <w:rPr>
          <w:sz w:val="28"/>
          <w:szCs w:val="28"/>
          <w:rtl w:val="0"/>
          <w:lang w:val="en-US"/>
        </w:rPr>
        <w:t xml:space="preserve">. </w:t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Image of patch:</w:t>
      </w:r>
    </w:p>
    <w:p>
      <w:pPr>
        <w:pStyle w:val="Body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Take a clear screen shot of your patch(s) or sub patch.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218440</wp:posOffset>
            </wp:positionV>
            <wp:extent cx="3511302" cy="3448225"/>
            <wp:effectExtent l="0" t="0" r="0" b="0"/>
            <wp:wrapTopAndBottom distT="152400" distB="152400"/>
            <wp:docPr id="1073741826" name="officeArt object" descr="Screenshot 2025-08-20 at 2.33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5-08-20 at 2.33.51 PM.png" descr="Screenshot 2025-08-20 at 2.33.51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302" cy="3448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  <w:rtl w:val="0"/>
          <w:lang w:val="en-US"/>
        </w:rPr>
        <w:t xml:space="preserve"> </w:t>
      </w: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Link to video </w:t>
      </w:r>
    </w:p>
    <w:p>
      <w:pPr>
        <w:pStyle w:val="Body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Link to the video on GitHub, YouTube, Google Drive, One Drive, or wherever. Test the link to make sure I have access. </w:t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Image of circuit</w:t>
      </w:r>
    </w:p>
    <w:p>
      <w:pPr>
        <w:pStyle w:val="Body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If you used an Arduino or other physical things, take a picture of them. </w:t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List of references </w:t>
      </w:r>
    </w:p>
    <w:p>
      <w:pPr>
        <w:pStyle w:val="Body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List any tutorials or resources you used. </w:t>
      </w:r>
    </w:p>
    <w:p>
      <w:pPr>
        <w:pStyle w:val="Body"/>
        <w:rPr>
          <w:sz w:val="28"/>
          <w:szCs w:val="28"/>
        </w:rPr>
      </w:pPr>
    </w:p>
    <w:p>
      <w:pPr>
        <w:pStyle w:val="Body"/>
      </w:pPr>
      <w:r>
        <w:rPr>
          <w:b w:val="1"/>
          <w:bCs w:val="1"/>
          <w:outline w:val="0"/>
          <w:color w:val="8300ff"/>
          <w:sz w:val="28"/>
          <w:szCs w:val="28"/>
          <w:rtl w:val="0"/>
          <w:lang w:val="en-US"/>
          <w14:textFill>
            <w14:solidFill>
              <w14:srgbClr w14:val="8300FF"/>
            </w14:solidFill>
          </w14:textFill>
        </w:rPr>
        <w:t xml:space="preserve">Upload your .maxpat to Moodle, Save this file as a .pdf.  </w:t>
      </w:r>
    </w:p>
    <w:sectPr>
      <w:headerReference w:type="default" r:id="rId6"/>
      <w:footerReference w:type="default" r:id="rId7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itle">
    <w:name w:val="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Subtitle">
    <w:name w:val="Sub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